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E5128" w14:textId="77777777" w:rsidR="005123A6" w:rsidRPr="005123A6" w:rsidRDefault="005123A6" w:rsidP="005123A6">
      <w:pPr>
        <w:rPr>
          <w:b/>
          <w:bCs/>
        </w:rPr>
      </w:pPr>
      <w:r w:rsidRPr="005123A6">
        <w:rPr>
          <w:b/>
          <w:bCs/>
        </w:rPr>
        <w:t>MOTIE – GEEF BOER ÉN PLATTELAND TOEKOMST</w:t>
      </w:r>
    </w:p>
    <w:p w14:paraId="3FDC4DFD" w14:textId="77777777" w:rsidR="005123A6" w:rsidRPr="005123A6" w:rsidRDefault="005123A6" w:rsidP="005123A6">
      <w:r w:rsidRPr="005123A6">
        <w:rPr>
          <w:b/>
          <w:bCs/>
        </w:rPr>
        <w:t>De gemeenteraad van Westerwolde, in vergadering bijeen op 16 september 2026,</w:t>
      </w:r>
    </w:p>
    <w:p w14:paraId="01A8B051" w14:textId="77777777" w:rsidR="005123A6" w:rsidRPr="005123A6" w:rsidRDefault="005123A6" w:rsidP="005123A6">
      <w:pPr>
        <w:rPr>
          <w:b/>
          <w:bCs/>
        </w:rPr>
      </w:pPr>
      <w:r w:rsidRPr="005123A6">
        <w:rPr>
          <w:b/>
          <w:bCs/>
        </w:rPr>
        <w:t>Constaterende dat</w:t>
      </w:r>
    </w:p>
    <w:p w14:paraId="3F80B8E4" w14:textId="77777777" w:rsidR="005123A6" w:rsidRPr="005123A6" w:rsidRDefault="005123A6" w:rsidP="005123A6">
      <w:pPr>
        <w:numPr>
          <w:ilvl w:val="0"/>
          <w:numId w:val="1"/>
        </w:numPr>
      </w:pPr>
      <w:r w:rsidRPr="005123A6">
        <w:t xml:space="preserve">het Rijk in de Kamerbrief </w:t>
      </w:r>
      <w:r w:rsidRPr="005123A6">
        <w:rPr>
          <w:i/>
          <w:iCs/>
        </w:rPr>
        <w:t>“Weer ruimte voor boer, natuur en bouw: maatregelpakket voor landbouw, natuur en stikstof”</w:t>
      </w:r>
      <w:r w:rsidRPr="005123A6">
        <w:t xml:space="preserve"> van 26 juni 2026¹ nieuwe stikstofmaatregelen heeft aangekondigd die grote gevolgen kunnen hebben voor de landbouw;</w:t>
      </w:r>
    </w:p>
    <w:p w14:paraId="4841D5C6" w14:textId="77777777" w:rsidR="005123A6" w:rsidRPr="005123A6" w:rsidRDefault="005123A6" w:rsidP="005123A6">
      <w:pPr>
        <w:numPr>
          <w:ilvl w:val="0"/>
          <w:numId w:val="1"/>
        </w:numPr>
      </w:pPr>
      <w:r w:rsidRPr="005123A6">
        <w:t>melkveehouders daarbij niet met één maatregel te maken krijgen, maar met een stapeling van eisen, waaronder:</w:t>
      </w:r>
    </w:p>
    <w:p w14:paraId="20B2F528" w14:textId="77777777" w:rsidR="005123A6" w:rsidRPr="005123A6" w:rsidRDefault="005123A6" w:rsidP="005123A6">
      <w:pPr>
        <w:numPr>
          <w:ilvl w:val="1"/>
          <w:numId w:val="1"/>
        </w:numPr>
      </w:pPr>
      <w:r w:rsidRPr="005123A6">
        <w:t>een strengere norm voor ammoniakuitstoot;</w:t>
      </w:r>
    </w:p>
    <w:p w14:paraId="0C73CC69" w14:textId="77777777" w:rsidR="005123A6" w:rsidRPr="005123A6" w:rsidRDefault="005123A6" w:rsidP="005123A6">
      <w:pPr>
        <w:numPr>
          <w:ilvl w:val="1"/>
          <w:numId w:val="1"/>
        </w:numPr>
      </w:pPr>
      <w:r w:rsidRPr="005123A6">
        <w:t>strengere eisen aan de verhouding tussen het aantal dieren en het aantal hectares grond;</w:t>
      </w:r>
    </w:p>
    <w:p w14:paraId="5175998E" w14:textId="77777777" w:rsidR="005123A6" w:rsidRPr="005123A6" w:rsidRDefault="005123A6" w:rsidP="005123A6">
      <w:pPr>
        <w:numPr>
          <w:ilvl w:val="1"/>
          <w:numId w:val="1"/>
        </w:numPr>
      </w:pPr>
      <w:r w:rsidRPr="005123A6">
        <w:t>extra maatregelen voor bedrijven in de buurt van stikstofgevoelige natuur;</w:t>
      </w:r>
    </w:p>
    <w:p w14:paraId="2790CC61" w14:textId="77777777" w:rsidR="005123A6" w:rsidRPr="005123A6" w:rsidRDefault="005123A6" w:rsidP="005123A6">
      <w:pPr>
        <w:numPr>
          <w:ilvl w:val="1"/>
          <w:numId w:val="1"/>
        </w:numPr>
      </w:pPr>
      <w:r w:rsidRPr="005123A6">
        <w:t>verdere aanpassingen van de bedrijfsvoering, zoals extensivering en minder mestgebruik;</w:t>
      </w:r>
    </w:p>
    <w:p w14:paraId="78FD7F60" w14:textId="6A059DA3" w:rsidR="005123A6" w:rsidRPr="005123A6" w:rsidRDefault="005123A6" w:rsidP="005123A6">
      <w:pPr>
        <w:numPr>
          <w:ilvl w:val="0"/>
          <w:numId w:val="1"/>
        </w:numPr>
      </w:pPr>
      <w:r w:rsidRPr="005123A6">
        <w:t xml:space="preserve">deze combinatie van maatregelen grote gevolgen </w:t>
      </w:r>
      <w:r w:rsidR="00B22CF2">
        <w:t>heeft</w:t>
      </w:r>
      <w:r w:rsidRPr="005123A6">
        <w:t xml:space="preserve"> voor het toekomstperspectief van agrarische bedrijven;</w:t>
      </w:r>
    </w:p>
    <w:p w14:paraId="300C736C" w14:textId="77777777" w:rsidR="005123A6" w:rsidRPr="005123A6" w:rsidRDefault="005123A6" w:rsidP="005123A6">
      <w:pPr>
        <w:rPr>
          <w:b/>
          <w:bCs/>
        </w:rPr>
      </w:pPr>
      <w:r w:rsidRPr="005123A6">
        <w:rPr>
          <w:b/>
          <w:bCs/>
        </w:rPr>
        <w:t>Overwegende dat</w:t>
      </w:r>
    </w:p>
    <w:p w14:paraId="68B4BF4A" w14:textId="77777777" w:rsidR="005123A6" w:rsidRPr="005123A6" w:rsidRDefault="005123A6" w:rsidP="005123A6">
      <w:pPr>
        <w:numPr>
          <w:ilvl w:val="0"/>
          <w:numId w:val="2"/>
        </w:numPr>
      </w:pPr>
      <w:r w:rsidRPr="005123A6">
        <w:t>boeren onlosmakelijk verbonden zijn met Westerwolde en een belangrijke bijdrage leveren aan onze economie, ons landschap en onze dorpen;</w:t>
      </w:r>
    </w:p>
    <w:p w14:paraId="791B578A" w14:textId="77777777" w:rsidR="005123A6" w:rsidRPr="005123A6" w:rsidRDefault="005123A6" w:rsidP="005123A6">
      <w:pPr>
        <w:numPr>
          <w:ilvl w:val="0"/>
          <w:numId w:val="2"/>
        </w:numPr>
      </w:pPr>
      <w:r w:rsidRPr="005123A6">
        <w:t>achter ieder boerenbedrijf veel andere bedrijven staan, zoals loonwerkers, transporteurs, garages, bouwbedrijven, installateurs en leveranciers;</w:t>
      </w:r>
    </w:p>
    <w:p w14:paraId="28FA4B49" w14:textId="77777777" w:rsidR="005123A6" w:rsidRPr="005123A6" w:rsidRDefault="005123A6" w:rsidP="005123A6">
      <w:pPr>
        <w:numPr>
          <w:ilvl w:val="0"/>
          <w:numId w:val="2"/>
        </w:numPr>
      </w:pPr>
      <w:r w:rsidRPr="005123A6">
        <w:t>agrarische gezinnen daarnaast actief zijn in onze dorpen, verenigingen en het vrijwilligerswerk;</w:t>
      </w:r>
    </w:p>
    <w:p w14:paraId="2526F6A1" w14:textId="77777777" w:rsidR="005123A6" w:rsidRPr="005123A6" w:rsidRDefault="005123A6" w:rsidP="005123A6">
      <w:pPr>
        <w:numPr>
          <w:ilvl w:val="0"/>
          <w:numId w:val="2"/>
        </w:numPr>
      </w:pPr>
      <w:r w:rsidRPr="005123A6">
        <w:t>het stoppen of fors inkrimpen van boerenbedrijven daarom niet alleen de boer raakt, maar uiteindelijk heel Westerwolde;</w:t>
      </w:r>
    </w:p>
    <w:p w14:paraId="62D0406C" w14:textId="77777777" w:rsidR="005123A6" w:rsidRPr="005123A6" w:rsidRDefault="005123A6" w:rsidP="005123A6">
      <w:pPr>
        <w:numPr>
          <w:ilvl w:val="0"/>
          <w:numId w:val="2"/>
        </w:numPr>
      </w:pPr>
      <w:r w:rsidRPr="005123A6">
        <w:t>jonge boeren alleen een bedrijf kunnen en willen overnemen als er voldoende zekerheid en toekomstperspectief is;</w:t>
      </w:r>
    </w:p>
    <w:p w14:paraId="6A446971" w14:textId="77777777" w:rsidR="005123A6" w:rsidRPr="005123A6" w:rsidRDefault="005123A6" w:rsidP="005123A6">
      <w:pPr>
        <w:numPr>
          <w:ilvl w:val="0"/>
          <w:numId w:val="2"/>
        </w:numPr>
      </w:pPr>
      <w:r w:rsidRPr="005123A6">
        <w:t xml:space="preserve">natuurherstel belangrijk is, maar maatregelen voor boeren wel </w:t>
      </w:r>
      <w:r w:rsidRPr="005123A6">
        <w:rPr>
          <w:b/>
          <w:bCs/>
        </w:rPr>
        <w:t>haalbaar, betaalbaar en uitvoerbaar</w:t>
      </w:r>
      <w:r w:rsidRPr="005123A6">
        <w:t xml:space="preserve"> moeten zijn;</w:t>
      </w:r>
    </w:p>
    <w:p w14:paraId="5D8DF7B4" w14:textId="77777777" w:rsidR="005123A6" w:rsidRDefault="005123A6" w:rsidP="005123A6">
      <w:pPr>
        <w:numPr>
          <w:ilvl w:val="0"/>
          <w:numId w:val="2"/>
        </w:numPr>
      </w:pPr>
      <w:r w:rsidRPr="005123A6">
        <w:t>voorkomen moet worden dat de ene maatregel op de andere wordt gestapeld, zonder voldoende te kijken naar wat dit in de praktijk betekent voor een boerenbedrijf en voor een plattelandsgemeente als Westerwolde;</w:t>
      </w:r>
    </w:p>
    <w:p w14:paraId="6E1DF057" w14:textId="54722CC6" w:rsidR="00535672" w:rsidRPr="005123A6" w:rsidRDefault="00535672" w:rsidP="00535672">
      <w:pPr>
        <w:pStyle w:val="Lijstalinea"/>
        <w:numPr>
          <w:ilvl w:val="0"/>
          <w:numId w:val="2"/>
        </w:numPr>
      </w:pPr>
      <w:r>
        <w:lastRenderedPageBreak/>
        <w:t>Op dit moment kan geen enkel bedrijf in Nederland voldoen aan deze voorgestelde stapeling van maatregelen.  Ook niet de deelnemers in het zgn. Koploper project of bij de deelnemers aan het netwerk praktijk bedrijven. Beide groepen worden intensief begeleid door experts en onderzoekers om te zien wat haalbaar is.</w:t>
      </w:r>
    </w:p>
    <w:p w14:paraId="2A64A48F" w14:textId="77777777" w:rsidR="005123A6" w:rsidRPr="005123A6" w:rsidRDefault="005123A6" w:rsidP="005123A6">
      <w:pPr>
        <w:rPr>
          <w:b/>
          <w:bCs/>
        </w:rPr>
      </w:pPr>
      <w:r w:rsidRPr="005123A6">
        <w:rPr>
          <w:b/>
          <w:bCs/>
        </w:rPr>
        <w:t>Spreekt uit</w:t>
      </w:r>
    </w:p>
    <w:p w14:paraId="7209D890" w14:textId="77777777" w:rsidR="005123A6" w:rsidRPr="005123A6" w:rsidRDefault="005123A6" w:rsidP="005123A6">
      <w:pPr>
        <w:numPr>
          <w:ilvl w:val="0"/>
          <w:numId w:val="3"/>
        </w:numPr>
      </w:pPr>
      <w:r w:rsidRPr="005123A6">
        <w:t>dat onze boeren perspectief verdienen om ook in de toekomst in Westerwolde te kunnen blijven boeren;</w:t>
      </w:r>
    </w:p>
    <w:p w14:paraId="7EC60B9D" w14:textId="77777777" w:rsidR="005123A6" w:rsidRPr="005123A6" w:rsidRDefault="005123A6" w:rsidP="005123A6">
      <w:pPr>
        <w:numPr>
          <w:ilvl w:val="0"/>
          <w:numId w:val="3"/>
        </w:numPr>
      </w:pPr>
      <w:r w:rsidRPr="005123A6">
        <w:t>dat bij stikstofbeleid niet alleen gekeken moet worden naar de gevolgen voor de landbouw, maar ook naar de gevolgen voor ondernemers, werkgelegenheid, voorzieningen en de leefbaarheid van onze dorpen;</w:t>
      </w:r>
    </w:p>
    <w:p w14:paraId="0EB87741" w14:textId="77777777" w:rsidR="005123A6" w:rsidRPr="005123A6" w:rsidRDefault="005123A6" w:rsidP="005123A6">
      <w:pPr>
        <w:numPr>
          <w:ilvl w:val="0"/>
          <w:numId w:val="3"/>
        </w:numPr>
      </w:pPr>
      <w:r w:rsidRPr="005123A6">
        <w:t>dat maatregelen alleen kunnen werken als ze in de praktijk haalbaar zijn en rekening houden met de verschillen tussen gebieden.</w:t>
      </w:r>
    </w:p>
    <w:p w14:paraId="55C3BDC5" w14:textId="77777777" w:rsidR="005123A6" w:rsidRPr="005123A6" w:rsidRDefault="005123A6" w:rsidP="005123A6">
      <w:pPr>
        <w:rPr>
          <w:b/>
          <w:bCs/>
        </w:rPr>
      </w:pPr>
      <w:r w:rsidRPr="005123A6">
        <w:rPr>
          <w:b/>
          <w:bCs/>
        </w:rPr>
        <w:t>Verzoekt de griffier</w:t>
      </w:r>
    </w:p>
    <w:p w14:paraId="51542181" w14:textId="77777777" w:rsidR="005123A6" w:rsidRPr="005123A6" w:rsidRDefault="005123A6" w:rsidP="005123A6">
      <w:pPr>
        <w:numPr>
          <w:ilvl w:val="0"/>
          <w:numId w:val="4"/>
        </w:numPr>
      </w:pPr>
      <w:r w:rsidRPr="005123A6">
        <w:t>deze motie te sturen aan de leden van de Tweede Kamer, de minister van Landbouw, Visserij, Voedselzekerheid en Natuur en de vaste Kamercommissie voor Landbouw, Visserij, Voedselzekerheid en Natuur;</w:t>
      </w:r>
    </w:p>
    <w:p w14:paraId="23964422" w14:textId="77777777" w:rsidR="005123A6" w:rsidRPr="005123A6" w:rsidRDefault="005123A6" w:rsidP="005123A6">
      <w:pPr>
        <w:numPr>
          <w:ilvl w:val="0"/>
          <w:numId w:val="4"/>
        </w:numPr>
      </w:pPr>
      <w:r w:rsidRPr="005123A6">
        <w:t>deze motie tevens te sturen aan Gedeputeerde Staten en Provinciale Staten van Groningen;</w:t>
      </w:r>
    </w:p>
    <w:p w14:paraId="56C07FE7" w14:textId="77777777" w:rsidR="005123A6" w:rsidRPr="005123A6" w:rsidRDefault="005123A6" w:rsidP="005123A6">
      <w:pPr>
        <w:numPr>
          <w:ilvl w:val="0"/>
          <w:numId w:val="4"/>
        </w:numPr>
      </w:pPr>
      <w:r w:rsidRPr="005123A6">
        <w:t>deze motie te delen met de gemeenteraden in de provincie Groningen;</w:t>
      </w:r>
    </w:p>
    <w:p w14:paraId="31F7998F" w14:textId="77777777" w:rsidR="005123A6" w:rsidRPr="005123A6" w:rsidRDefault="005123A6" w:rsidP="005123A6">
      <w:pPr>
        <w:rPr>
          <w:b/>
          <w:bCs/>
        </w:rPr>
      </w:pPr>
      <w:r w:rsidRPr="005123A6">
        <w:rPr>
          <w:b/>
          <w:bCs/>
        </w:rPr>
        <w:t>Verzoekt het college</w:t>
      </w:r>
    </w:p>
    <w:p w14:paraId="02CAD839" w14:textId="77777777" w:rsidR="005123A6" w:rsidRPr="005123A6" w:rsidRDefault="005123A6" w:rsidP="005123A6">
      <w:pPr>
        <w:numPr>
          <w:ilvl w:val="0"/>
          <w:numId w:val="5"/>
        </w:numPr>
      </w:pPr>
      <w:r w:rsidRPr="005123A6">
        <w:t>de samenwerking te zoeken met andere plattelandsgemeenten om gezamenlijk richting Rijk en provincie aandacht te vragen voor de stapeling van maatregelen en de gevolgen daarvan voor boeren, ondernemers en de leefbaarheid van het platteland;</w:t>
      </w:r>
    </w:p>
    <w:p w14:paraId="3AD5AAF2" w14:textId="77777777" w:rsidR="005123A6" w:rsidRDefault="005123A6" w:rsidP="005123A6">
      <w:pPr>
        <w:numPr>
          <w:ilvl w:val="0"/>
          <w:numId w:val="5"/>
        </w:numPr>
      </w:pPr>
      <w:r w:rsidRPr="005123A6">
        <w:t>de gemeenteraad te informeren over de uitvoering hiervan.</w:t>
      </w:r>
    </w:p>
    <w:p w14:paraId="38C33402" w14:textId="638272D1" w:rsidR="007E000F" w:rsidRPr="005123A6" w:rsidRDefault="007E000F" w:rsidP="005123A6">
      <w:pPr>
        <w:numPr>
          <w:ilvl w:val="0"/>
          <w:numId w:val="5"/>
        </w:numPr>
      </w:pPr>
      <w:r w:rsidRPr="007E000F">
        <w:t>in beeld te brengen welke gevolgen de aangekondigde maatregelen en de stapeling daarvan naar verwachting hebben voor de agrarische sector in Westerwolde en voor de daarmee samenhangende lokale economie, werkgelegenheid, leefbaarheid en ruimtelijke ontwikkeling, en hierover aan de gemeenteraad te rapporteren zodra de landelijke uitwerking voldoende concreet is.</w:t>
      </w:r>
    </w:p>
    <w:p w14:paraId="320BCE26" w14:textId="77777777" w:rsidR="005123A6" w:rsidRPr="005123A6" w:rsidRDefault="005123A6" w:rsidP="005123A6">
      <w:r w:rsidRPr="005123A6">
        <w:rPr>
          <w:b/>
          <w:bCs/>
        </w:rPr>
        <w:t>En gaat over tot de orde van de dag.</w:t>
      </w:r>
    </w:p>
    <w:p w14:paraId="09F0562F" w14:textId="77777777" w:rsidR="005123A6" w:rsidRPr="005123A6" w:rsidRDefault="005123A6" w:rsidP="005123A6">
      <w:r w:rsidRPr="005123A6">
        <w:rPr>
          <w:b/>
          <w:bCs/>
        </w:rPr>
        <w:t>BBB Westerwolde</w:t>
      </w:r>
    </w:p>
    <w:p w14:paraId="5CCECEEE" w14:textId="77777777" w:rsidR="007743F9" w:rsidRDefault="007743F9"/>
    <w:sectPr w:rsidR="007743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5481A"/>
    <w:multiLevelType w:val="multilevel"/>
    <w:tmpl w:val="8676F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2F7EF8"/>
    <w:multiLevelType w:val="multilevel"/>
    <w:tmpl w:val="784A3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917349"/>
    <w:multiLevelType w:val="multilevel"/>
    <w:tmpl w:val="02EED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DE715E"/>
    <w:multiLevelType w:val="multilevel"/>
    <w:tmpl w:val="F690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A06168"/>
    <w:multiLevelType w:val="multilevel"/>
    <w:tmpl w:val="45A66B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2046429">
    <w:abstractNumId w:val="4"/>
  </w:num>
  <w:num w:numId="2" w16cid:durableId="1241983830">
    <w:abstractNumId w:val="3"/>
  </w:num>
  <w:num w:numId="3" w16cid:durableId="64108118">
    <w:abstractNumId w:val="2"/>
  </w:num>
  <w:num w:numId="4" w16cid:durableId="1922593766">
    <w:abstractNumId w:val="1"/>
  </w:num>
  <w:num w:numId="5" w16cid:durableId="1638879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3A6"/>
    <w:rsid w:val="000C3CBC"/>
    <w:rsid w:val="001C31A1"/>
    <w:rsid w:val="005123A6"/>
    <w:rsid w:val="00535672"/>
    <w:rsid w:val="007743F9"/>
    <w:rsid w:val="007E000F"/>
    <w:rsid w:val="00980F97"/>
    <w:rsid w:val="00B22CF2"/>
    <w:rsid w:val="00CB2738"/>
    <w:rsid w:val="00D423E0"/>
    <w:rsid w:val="00E80AF0"/>
    <w:rsid w:val="00F263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0BB8"/>
  <w15:chartTrackingRefBased/>
  <w15:docId w15:val="{BE739ACD-98DA-4A03-B64C-42E5F1E51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123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123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123A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123A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123A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123A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123A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123A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123A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123A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123A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123A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123A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123A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123A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123A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123A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123A6"/>
    <w:rPr>
      <w:rFonts w:eastAsiaTheme="majorEastAsia" w:cstheme="majorBidi"/>
      <w:color w:val="272727" w:themeColor="text1" w:themeTint="D8"/>
    </w:rPr>
  </w:style>
  <w:style w:type="paragraph" w:styleId="Titel">
    <w:name w:val="Title"/>
    <w:basedOn w:val="Standaard"/>
    <w:next w:val="Standaard"/>
    <w:link w:val="TitelChar"/>
    <w:uiPriority w:val="10"/>
    <w:qFormat/>
    <w:rsid w:val="005123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123A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123A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123A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123A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123A6"/>
    <w:rPr>
      <w:i/>
      <w:iCs/>
      <w:color w:val="404040" w:themeColor="text1" w:themeTint="BF"/>
    </w:rPr>
  </w:style>
  <w:style w:type="paragraph" w:styleId="Lijstalinea">
    <w:name w:val="List Paragraph"/>
    <w:basedOn w:val="Standaard"/>
    <w:uiPriority w:val="34"/>
    <w:qFormat/>
    <w:rsid w:val="005123A6"/>
    <w:pPr>
      <w:ind w:left="720"/>
      <w:contextualSpacing/>
    </w:pPr>
  </w:style>
  <w:style w:type="character" w:styleId="Intensievebenadrukking">
    <w:name w:val="Intense Emphasis"/>
    <w:basedOn w:val="Standaardalinea-lettertype"/>
    <w:uiPriority w:val="21"/>
    <w:qFormat/>
    <w:rsid w:val="005123A6"/>
    <w:rPr>
      <w:i/>
      <w:iCs/>
      <w:color w:val="0F4761" w:themeColor="accent1" w:themeShade="BF"/>
    </w:rPr>
  </w:style>
  <w:style w:type="paragraph" w:styleId="Duidelijkcitaat">
    <w:name w:val="Intense Quote"/>
    <w:basedOn w:val="Standaard"/>
    <w:next w:val="Standaard"/>
    <w:link w:val="DuidelijkcitaatChar"/>
    <w:uiPriority w:val="30"/>
    <w:qFormat/>
    <w:rsid w:val="005123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123A6"/>
    <w:rPr>
      <w:i/>
      <w:iCs/>
      <w:color w:val="0F4761" w:themeColor="accent1" w:themeShade="BF"/>
    </w:rPr>
  </w:style>
  <w:style w:type="character" w:styleId="Intensieveverwijzing">
    <w:name w:val="Intense Reference"/>
    <w:basedOn w:val="Standaardalinea-lettertype"/>
    <w:uiPriority w:val="32"/>
    <w:qFormat/>
    <w:rsid w:val="005123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568</Words>
  <Characters>3127</Characters>
  <Application>Microsoft Office Word</Application>
  <DocSecurity>0</DocSecurity>
  <Lines>26</Lines>
  <Paragraphs>7</Paragraphs>
  <ScaleCrop>false</ScaleCrop>
  <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Jochem van der Woude</dc:creator>
  <cp:keywords/>
  <dc:description/>
  <cp:lastModifiedBy>Jochem van der Woude</cp:lastModifiedBy>
  <cp:revision>4</cp:revision>
  <dcterms:created xsi:type="dcterms:W3CDTF">2026-09-15T07:05:00Z</dcterms:created>
  <dcterms:modified xsi:type="dcterms:W3CDTF">2026-09-15T18:40:00Z</dcterms:modified>
</cp:coreProperties>
</file>